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ayout w:type="fixed"/>
        <w:tblLook w:val="0000" w:firstRow="0" w:lastRow="0" w:firstColumn="0" w:lastColumn="0" w:noHBand="0" w:noVBand="0"/>
      </w:tblPr>
      <w:tblGrid>
        <w:gridCol w:w="4253"/>
        <w:gridCol w:w="4961"/>
      </w:tblGrid>
      <w:tr w:rsidR="00DB10E9" w:rsidRPr="00DB10E9" w14:paraId="7AF17825" w14:textId="77777777" w:rsidTr="0048652C">
        <w:trPr>
          <w:trHeight w:val="1389"/>
        </w:trPr>
        <w:tc>
          <w:tcPr>
            <w:tcW w:w="4253" w:type="dxa"/>
          </w:tcPr>
          <w:p w14:paraId="7937C25E" w14:textId="77777777" w:rsidR="006C5EEC" w:rsidRPr="009A2F40" w:rsidRDefault="006C5EEC" w:rsidP="006C5EEC">
            <w:pPr>
              <w:keepNext/>
              <w:spacing w:after="0"/>
              <w:ind w:left="-108" w:right="-108"/>
              <w:outlineLvl w:val="0"/>
              <w:rPr>
                <w:b/>
                <w:bCs/>
                <w:spacing w:val="-4"/>
                <w:w w:val="93"/>
                <w:szCs w:val="26"/>
              </w:rPr>
            </w:pPr>
            <w:r w:rsidRPr="009A2F40">
              <w:rPr>
                <w:b/>
                <w:bCs/>
                <w:spacing w:val="-4"/>
                <w:w w:val="93"/>
                <w:szCs w:val="26"/>
              </w:rPr>
              <w:t>BỘ THÔNG TIN VÀ TRUYỀN THÔNG</w:t>
            </w:r>
          </w:p>
          <w:p w14:paraId="6B28778C" w14:textId="15794106" w:rsidR="006C5EEC" w:rsidRPr="009A2F40" w:rsidRDefault="009C12A9" w:rsidP="006C5EEC">
            <w:pPr>
              <w:keepNext/>
              <w:spacing w:after="0"/>
              <w:jc w:val="center"/>
              <w:outlineLvl w:val="0"/>
              <w:rPr>
                <w:b/>
                <w:bCs/>
                <w:szCs w:val="26"/>
              </w:rPr>
            </w:pPr>
            <w:r w:rsidRPr="00232BB5">
              <w:rPr>
                <w:b/>
                <w:bCs/>
                <w:noProof/>
                <w:sz w:val="22"/>
              </w:rPr>
              <mc:AlternateContent>
                <mc:Choice Requires="wps">
                  <w:drawing>
                    <wp:anchor distT="0" distB="0" distL="114300" distR="114300" simplePos="0" relativeHeight="251657216" behindDoc="0" locked="0" layoutInCell="1" allowOverlap="1" wp14:anchorId="6ED3A738" wp14:editId="0D94832E">
                      <wp:simplePos x="0" y="0"/>
                      <wp:positionH relativeFrom="column">
                        <wp:posOffset>688340</wp:posOffset>
                      </wp:positionH>
                      <wp:positionV relativeFrom="paragraph">
                        <wp:posOffset>57785</wp:posOffset>
                      </wp:positionV>
                      <wp:extent cx="1220470" cy="0"/>
                      <wp:effectExtent l="8255" t="5715" r="9525" b="13335"/>
                      <wp:wrapNone/>
                      <wp:docPr id="2"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2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7918CA" id="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pt,4.55pt" to="150.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">
                      <o:lock v:ext="edit" shapetype="f"/>
                    </v:line>
                  </w:pict>
                </mc:Fallback>
              </mc:AlternateContent>
            </w:r>
          </w:p>
          <w:p w14:paraId="0A7F292D" w14:textId="1E48D270" w:rsidR="006C5EEC" w:rsidRPr="009A2F40" w:rsidRDefault="006C5EEC" w:rsidP="006C5EEC">
            <w:pPr>
              <w:keepNext/>
              <w:spacing w:after="0"/>
              <w:jc w:val="center"/>
              <w:outlineLvl w:val="0"/>
              <w:rPr>
                <w:szCs w:val="26"/>
              </w:rPr>
            </w:pPr>
            <w:r w:rsidRPr="009A2F40">
              <w:rPr>
                <w:szCs w:val="26"/>
              </w:rPr>
              <w:t xml:space="preserve">Số: </w:t>
            </w:r>
            <w:r w:rsidR="0089797B">
              <w:rPr>
                <w:szCs w:val="26"/>
              </w:rPr>
              <w:t>2942</w:t>
            </w:r>
            <w:r w:rsidRPr="009A2F40">
              <w:rPr>
                <w:szCs w:val="26"/>
              </w:rPr>
              <w:t>/BTTTT-CTS</w:t>
            </w:r>
          </w:p>
          <w:p w14:paraId="74FE6145" w14:textId="77777777" w:rsidR="00260689" w:rsidRDefault="006C5EEC" w:rsidP="00260689">
            <w:pPr>
              <w:keepNext/>
              <w:spacing w:after="0"/>
              <w:jc w:val="center"/>
              <w:outlineLvl w:val="0"/>
              <w:rPr>
                <w:sz w:val="24"/>
                <w:szCs w:val="24"/>
              </w:rPr>
            </w:pPr>
            <w:r w:rsidRPr="009A2F40">
              <w:rPr>
                <w:sz w:val="24"/>
                <w:szCs w:val="24"/>
              </w:rPr>
              <w:t>V/v</w:t>
            </w:r>
            <w:r w:rsidR="0048652C" w:rsidRPr="009A2F40">
              <w:rPr>
                <w:sz w:val="24"/>
                <w:szCs w:val="24"/>
              </w:rPr>
              <w:t xml:space="preserve"> </w:t>
            </w:r>
            <w:r w:rsidR="002D219B" w:rsidRPr="009A2F40">
              <w:rPr>
                <w:sz w:val="24"/>
                <w:szCs w:val="24"/>
              </w:rPr>
              <w:t>thẩm định dự thả</w:t>
            </w:r>
            <w:r w:rsidR="0048652C" w:rsidRPr="009A2F40">
              <w:rPr>
                <w:sz w:val="24"/>
                <w:szCs w:val="24"/>
              </w:rPr>
              <w:t>o Nghị</w:t>
            </w:r>
            <w:r w:rsidR="000173FB" w:rsidRPr="009A2F40">
              <w:rPr>
                <w:sz w:val="24"/>
                <w:szCs w:val="24"/>
              </w:rPr>
              <w:t xml:space="preserve"> định</w:t>
            </w:r>
            <w:r w:rsidR="002D219B" w:rsidRPr="009A2F40">
              <w:rPr>
                <w:sz w:val="24"/>
                <w:szCs w:val="24"/>
              </w:rPr>
              <w:t xml:space="preserve"> củ</w:t>
            </w:r>
            <w:r w:rsidR="0048652C" w:rsidRPr="009A2F40">
              <w:rPr>
                <w:sz w:val="24"/>
                <w:szCs w:val="24"/>
              </w:rPr>
              <w:t>a</w:t>
            </w:r>
            <w:r w:rsidR="002D219B" w:rsidRPr="009A2F40">
              <w:rPr>
                <w:sz w:val="24"/>
                <w:szCs w:val="24"/>
              </w:rPr>
              <w:t xml:space="preserve"> Chính phủ về </w:t>
            </w:r>
            <w:r w:rsidR="000173FB" w:rsidRPr="009A2F40">
              <w:rPr>
                <w:sz w:val="24"/>
                <w:szCs w:val="24"/>
              </w:rPr>
              <w:t xml:space="preserve">thu tiền sử dụng tần số </w:t>
            </w:r>
          </w:p>
          <w:p w14:paraId="73067F0C" w14:textId="7469ADC2" w:rsidR="00260689" w:rsidRDefault="000173FB" w:rsidP="00260689">
            <w:pPr>
              <w:keepNext/>
              <w:spacing w:after="0"/>
              <w:jc w:val="center"/>
              <w:outlineLvl w:val="0"/>
              <w:rPr>
                <w:sz w:val="24"/>
                <w:szCs w:val="24"/>
              </w:rPr>
            </w:pPr>
            <w:r w:rsidRPr="009A2F40">
              <w:rPr>
                <w:sz w:val="24"/>
                <w:szCs w:val="24"/>
              </w:rPr>
              <w:t>vô tuyến điệ</w:t>
            </w:r>
            <w:r w:rsidR="00260689">
              <w:rPr>
                <w:sz w:val="24"/>
                <w:szCs w:val="24"/>
              </w:rPr>
              <w:t>n</w:t>
            </w:r>
            <w:r w:rsidR="00565FB0">
              <w:rPr>
                <w:sz w:val="24"/>
                <w:szCs w:val="24"/>
              </w:rPr>
              <w:t>,</w:t>
            </w:r>
            <w:r w:rsidRPr="009A2F40">
              <w:rPr>
                <w:sz w:val="24"/>
                <w:szCs w:val="24"/>
              </w:rPr>
              <w:t xml:space="preserve"> đấ</w:t>
            </w:r>
            <w:r w:rsidR="00260689">
              <w:rPr>
                <w:sz w:val="24"/>
                <w:szCs w:val="24"/>
              </w:rPr>
              <w:t>u giá</w:t>
            </w:r>
            <w:r w:rsidR="00565FB0">
              <w:rPr>
                <w:sz w:val="24"/>
                <w:szCs w:val="24"/>
              </w:rPr>
              <w:t>,</w:t>
            </w:r>
            <w:r w:rsidRPr="009A2F40">
              <w:rPr>
                <w:sz w:val="24"/>
                <w:szCs w:val="24"/>
              </w:rPr>
              <w:t xml:space="preserve"> chuyển nhượng quyền sử dụng tần số vô tuyến điện</w:t>
            </w:r>
          </w:p>
          <w:p w14:paraId="0D438A1E" w14:textId="5B44EA17" w:rsidR="006C5EEC" w:rsidRPr="009A2F40" w:rsidRDefault="00260689" w:rsidP="00260689">
            <w:pPr>
              <w:keepNext/>
              <w:spacing w:after="0"/>
              <w:jc w:val="center"/>
              <w:outlineLvl w:val="0"/>
              <w:rPr>
                <w:b/>
                <w:bCs/>
                <w:sz w:val="24"/>
                <w:szCs w:val="24"/>
              </w:rPr>
            </w:pPr>
            <w:r>
              <w:rPr>
                <w:sz w:val="24"/>
                <w:szCs w:val="24"/>
              </w:rPr>
              <w:t xml:space="preserve"> đối với băng tần</w:t>
            </w:r>
          </w:p>
        </w:tc>
        <w:tc>
          <w:tcPr>
            <w:tcW w:w="4961" w:type="dxa"/>
          </w:tcPr>
          <w:p w14:paraId="731650ED" w14:textId="77777777" w:rsidR="006C5EEC" w:rsidRPr="009A2F40" w:rsidRDefault="006C5EEC" w:rsidP="006C5EEC">
            <w:pPr>
              <w:keepNext/>
              <w:spacing w:after="0"/>
              <w:ind w:right="-108" w:hanging="108"/>
              <w:jc w:val="center"/>
              <w:outlineLvl w:val="0"/>
              <w:rPr>
                <w:b/>
                <w:bCs/>
                <w:spacing w:val="-4"/>
                <w:w w:val="93"/>
                <w:szCs w:val="26"/>
              </w:rPr>
            </w:pPr>
            <w:r w:rsidRPr="009A2F40">
              <w:rPr>
                <w:b/>
                <w:bCs/>
                <w:spacing w:val="-4"/>
                <w:w w:val="93"/>
                <w:szCs w:val="26"/>
              </w:rPr>
              <w:t>CỘNG HÒA XÃ HỘI CHỦ NGHĨA VIỆT NAM</w:t>
            </w:r>
          </w:p>
          <w:p w14:paraId="3A2B7E7F" w14:textId="77777777" w:rsidR="006C5EEC" w:rsidRPr="009A2F40" w:rsidRDefault="0048652C" w:rsidP="006C5EEC">
            <w:pPr>
              <w:spacing w:after="0"/>
              <w:jc w:val="center"/>
            </w:pPr>
            <w:r w:rsidRPr="009A2F40">
              <w:rPr>
                <w:b/>
                <w:bCs/>
                <w:sz w:val="28"/>
              </w:rPr>
              <w:t xml:space="preserve">  </w:t>
            </w:r>
            <w:r w:rsidR="006C5EEC" w:rsidRPr="009A2F40">
              <w:rPr>
                <w:b/>
                <w:bCs/>
                <w:sz w:val="28"/>
              </w:rPr>
              <w:t>Độc lập - Tự do - Hạnh phúc</w:t>
            </w:r>
          </w:p>
          <w:p w14:paraId="31A0A548" w14:textId="1847E3BE" w:rsidR="006C5EEC" w:rsidRPr="009A2F40" w:rsidRDefault="009C12A9" w:rsidP="0089797B">
            <w:pPr>
              <w:keepNext/>
              <w:spacing w:before="360" w:after="0"/>
              <w:jc w:val="right"/>
              <w:outlineLvl w:val="1"/>
              <w:rPr>
                <w:i/>
                <w:iCs/>
                <w:szCs w:val="26"/>
              </w:rPr>
            </w:pPr>
            <w:r w:rsidRPr="00232BB5">
              <w:rPr>
                <w:i/>
                <w:iCs/>
                <w:noProof/>
                <w:sz w:val="28"/>
              </w:rPr>
              <mc:AlternateContent>
                <mc:Choice Requires="wps">
                  <w:drawing>
                    <wp:anchor distT="0" distB="0" distL="114300" distR="114300" simplePos="0" relativeHeight="251658240" behindDoc="0" locked="0" layoutInCell="1" allowOverlap="1" wp14:anchorId="48C30D26" wp14:editId="53A42B49">
                      <wp:simplePos x="0" y="0"/>
                      <wp:positionH relativeFrom="column">
                        <wp:posOffset>493395</wp:posOffset>
                      </wp:positionH>
                      <wp:positionV relativeFrom="paragraph">
                        <wp:posOffset>53340</wp:posOffset>
                      </wp:positionV>
                      <wp:extent cx="2157095" cy="0"/>
                      <wp:effectExtent l="8890" t="7620" r="5715" b="11430"/>
                      <wp:wrapNone/>
                      <wp:docPr id="1"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57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64BB76" id="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pt,4.2pt" to="208.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">
                      <o:lock v:ext="edit" shapetype="f"/>
                    </v:line>
                  </w:pict>
                </mc:Fallback>
              </mc:AlternateContent>
            </w:r>
            <w:r w:rsidR="006C5EEC" w:rsidRPr="009A2F40">
              <w:rPr>
                <w:i/>
                <w:iCs/>
                <w:sz w:val="28"/>
              </w:rPr>
              <w:t xml:space="preserve">Hà Nội, ngày </w:t>
            </w:r>
            <w:r w:rsidR="0089797B">
              <w:rPr>
                <w:i/>
                <w:iCs/>
                <w:sz w:val="28"/>
              </w:rPr>
              <w:t>06</w:t>
            </w:r>
            <w:r w:rsidR="006C5EEC" w:rsidRPr="009A2F40">
              <w:rPr>
                <w:i/>
                <w:iCs/>
                <w:sz w:val="28"/>
              </w:rPr>
              <w:t xml:space="preserve"> tháng </w:t>
            </w:r>
            <w:r w:rsidR="0089797B">
              <w:rPr>
                <w:i/>
                <w:iCs/>
                <w:sz w:val="28"/>
              </w:rPr>
              <w:t>8</w:t>
            </w:r>
            <w:bookmarkStart w:id="0" w:name="_GoBack"/>
            <w:bookmarkEnd w:id="0"/>
            <w:r w:rsidR="006C5EEC" w:rsidRPr="009A2F40">
              <w:rPr>
                <w:i/>
                <w:iCs/>
                <w:sz w:val="28"/>
              </w:rPr>
              <w:t xml:space="preserve"> năm 20</w:t>
            </w:r>
            <w:r w:rsidR="0048652C" w:rsidRPr="009A2F40">
              <w:rPr>
                <w:i/>
                <w:iCs/>
                <w:sz w:val="28"/>
              </w:rPr>
              <w:t>20</w:t>
            </w:r>
          </w:p>
        </w:tc>
      </w:tr>
    </w:tbl>
    <w:p w14:paraId="1C9B1E1A" w14:textId="77777777" w:rsidR="006C5EEC" w:rsidRPr="00DB10E9" w:rsidRDefault="006C5EEC" w:rsidP="006C5EEC">
      <w:pPr>
        <w:tabs>
          <w:tab w:val="left" w:pos="3442"/>
        </w:tabs>
        <w:spacing w:after="0"/>
      </w:pPr>
    </w:p>
    <w:tbl>
      <w:tblPr>
        <w:tblW w:w="0" w:type="auto"/>
        <w:tblInd w:w="108" w:type="dxa"/>
        <w:tblLook w:val="01E0" w:firstRow="1" w:lastRow="1" w:firstColumn="1" w:lastColumn="1" w:noHBand="0" w:noVBand="0"/>
      </w:tblPr>
      <w:tblGrid>
        <w:gridCol w:w="3640"/>
        <w:gridCol w:w="4786"/>
      </w:tblGrid>
      <w:tr w:rsidR="00DB10E9" w:rsidRPr="00DB10E9" w14:paraId="304410B6" w14:textId="77777777" w:rsidTr="002D219B">
        <w:tc>
          <w:tcPr>
            <w:tcW w:w="3640" w:type="dxa"/>
          </w:tcPr>
          <w:p w14:paraId="05DE8C43" w14:textId="77777777" w:rsidR="006C5EEC" w:rsidRPr="00DB10E9" w:rsidRDefault="006C5EEC" w:rsidP="006C5EEC">
            <w:pPr>
              <w:tabs>
                <w:tab w:val="left" w:pos="3442"/>
              </w:tabs>
              <w:jc w:val="right"/>
            </w:pPr>
            <w:r w:rsidRPr="00DB10E9">
              <w:rPr>
                <w:sz w:val="28"/>
              </w:rPr>
              <w:t>Kính gửi:</w:t>
            </w:r>
          </w:p>
        </w:tc>
        <w:tc>
          <w:tcPr>
            <w:tcW w:w="4786" w:type="dxa"/>
          </w:tcPr>
          <w:p w14:paraId="45B79E63" w14:textId="77777777" w:rsidR="006C5EEC" w:rsidRPr="00DB10E9" w:rsidRDefault="002D219B" w:rsidP="006C5EEC">
            <w:pPr>
              <w:tabs>
                <w:tab w:val="left" w:pos="3442"/>
              </w:tabs>
            </w:pPr>
            <w:r w:rsidRPr="00DB10E9">
              <w:rPr>
                <w:sz w:val="28"/>
              </w:rPr>
              <w:t>Bộ Tư pháp</w:t>
            </w:r>
          </w:p>
        </w:tc>
      </w:tr>
    </w:tbl>
    <w:p w14:paraId="3E41DA4D" w14:textId="2DFCD709" w:rsidR="00566D25" w:rsidRPr="009A2F40" w:rsidRDefault="00566D25" w:rsidP="000173FB">
      <w:pPr>
        <w:tabs>
          <w:tab w:val="center" w:pos="6096"/>
        </w:tabs>
        <w:spacing w:before="120" w:after="120"/>
        <w:ind w:firstLine="561"/>
        <w:rPr>
          <w:sz w:val="28"/>
          <w:szCs w:val="28"/>
        </w:rPr>
      </w:pPr>
      <w:r w:rsidRPr="009A2F40">
        <w:rPr>
          <w:sz w:val="28"/>
          <w:szCs w:val="28"/>
        </w:rPr>
        <w:t>Thực hiện Nghị quyết</w:t>
      </w:r>
      <w:r w:rsidR="000173FB" w:rsidRPr="009A2F40">
        <w:rPr>
          <w:sz w:val="28"/>
          <w:szCs w:val="28"/>
        </w:rPr>
        <w:t xml:space="preserve"> số</w:t>
      </w:r>
      <w:r w:rsidRPr="009A2F40">
        <w:rPr>
          <w:sz w:val="28"/>
          <w:szCs w:val="28"/>
        </w:rPr>
        <w:t xml:space="preserve"> 28/NQ-CP ngày 10/3/2020 của Chính phủ yêu cầu Bộ Thông tin và Truyền thông khẩn trương đề xuất, báo cáo Thủ tướng Chính phủ việc sửa đổi Nghị định về quản lý, sử dụng tần số vô tuyến điện được cấp phép thông qua đấu giá theo trình tự thủ tục rút gọn và chỉ đạo của</w:t>
      </w:r>
      <w:r w:rsidR="00260689">
        <w:rPr>
          <w:sz w:val="28"/>
          <w:szCs w:val="28"/>
        </w:rPr>
        <w:t xml:space="preserve"> Phó</w:t>
      </w:r>
      <w:r w:rsidRPr="009A2F40">
        <w:rPr>
          <w:sz w:val="28"/>
          <w:szCs w:val="28"/>
        </w:rPr>
        <w:t xml:space="preserve"> Thủ tướng Chính phủ </w:t>
      </w:r>
      <w:r w:rsidR="00260689">
        <w:rPr>
          <w:sz w:val="28"/>
          <w:szCs w:val="28"/>
        </w:rPr>
        <w:t xml:space="preserve">Vũ Đức Đam </w:t>
      </w:r>
      <w:r w:rsidRPr="009A2F40">
        <w:rPr>
          <w:sz w:val="28"/>
          <w:szCs w:val="28"/>
        </w:rPr>
        <w:t>tại công văn số</w:t>
      </w:r>
      <w:r w:rsidR="00260689">
        <w:rPr>
          <w:sz w:val="28"/>
          <w:szCs w:val="28"/>
        </w:rPr>
        <w:t xml:space="preserve"> </w:t>
      </w:r>
      <w:r w:rsidR="00DB10E9" w:rsidRPr="009A2F40">
        <w:rPr>
          <w:sz w:val="28"/>
          <w:szCs w:val="28"/>
        </w:rPr>
        <w:t>3129</w:t>
      </w:r>
      <w:r w:rsidRPr="009A2F40">
        <w:rPr>
          <w:sz w:val="28"/>
          <w:szCs w:val="28"/>
        </w:rPr>
        <w:t xml:space="preserve">/VPCP-KGVX về việc </w:t>
      </w:r>
      <w:r w:rsidR="00DB10E9" w:rsidRPr="009A2F40">
        <w:rPr>
          <w:sz w:val="28"/>
          <w:szCs w:val="28"/>
        </w:rPr>
        <w:t xml:space="preserve">xây dựng văn bản quy phạm pháp luật, </w:t>
      </w:r>
      <w:r w:rsidR="00260689">
        <w:rPr>
          <w:sz w:val="28"/>
          <w:szCs w:val="28"/>
        </w:rPr>
        <w:t xml:space="preserve">Phó </w:t>
      </w:r>
      <w:r w:rsidR="00DB10E9" w:rsidRPr="009A2F40">
        <w:rPr>
          <w:sz w:val="28"/>
          <w:szCs w:val="28"/>
        </w:rPr>
        <w:t>Thủ tướng</w:t>
      </w:r>
      <w:r w:rsidR="00B405D7" w:rsidRPr="009A2F40">
        <w:rPr>
          <w:sz w:val="28"/>
          <w:szCs w:val="28"/>
        </w:rPr>
        <w:t xml:space="preserve"> </w:t>
      </w:r>
      <w:r w:rsidR="00DB10E9">
        <w:rPr>
          <w:sz w:val="28"/>
          <w:szCs w:val="28"/>
        </w:rPr>
        <w:t xml:space="preserve">Chính phủ </w:t>
      </w:r>
      <w:r w:rsidR="00260689">
        <w:rPr>
          <w:sz w:val="28"/>
          <w:szCs w:val="28"/>
        </w:rPr>
        <w:t xml:space="preserve">Vũ Đức Đam </w:t>
      </w:r>
      <w:r w:rsidR="00B405D7" w:rsidRPr="009A2F40">
        <w:rPr>
          <w:sz w:val="28"/>
          <w:szCs w:val="28"/>
        </w:rPr>
        <w:t xml:space="preserve">đã đồng ý với đề </w:t>
      </w:r>
      <w:r w:rsidR="00C60956" w:rsidRPr="009A2F40">
        <w:rPr>
          <w:sz w:val="28"/>
          <w:szCs w:val="28"/>
        </w:rPr>
        <w:t xml:space="preserve">xuất của Bộ </w:t>
      </w:r>
      <w:r w:rsidR="00DB10E9" w:rsidRPr="00E45BAD">
        <w:rPr>
          <w:sz w:val="28"/>
          <w:szCs w:val="28"/>
        </w:rPr>
        <w:t xml:space="preserve">Thông tin và Truyền thông </w:t>
      </w:r>
      <w:r w:rsidR="00CF1E2B">
        <w:rPr>
          <w:sz w:val="28"/>
          <w:szCs w:val="28"/>
        </w:rPr>
        <w:t>về</w:t>
      </w:r>
      <w:r w:rsidR="00C60956" w:rsidRPr="009A2F40">
        <w:rPr>
          <w:sz w:val="28"/>
          <w:szCs w:val="28"/>
        </w:rPr>
        <w:t xml:space="preserve"> xây d</w:t>
      </w:r>
      <w:r w:rsidR="00DB10E9">
        <w:rPr>
          <w:sz w:val="28"/>
          <w:szCs w:val="28"/>
        </w:rPr>
        <w:t>ự</w:t>
      </w:r>
      <w:r w:rsidR="00C60956" w:rsidRPr="009A2F40">
        <w:rPr>
          <w:sz w:val="28"/>
          <w:szCs w:val="28"/>
        </w:rPr>
        <w:t xml:space="preserve">ng </w:t>
      </w:r>
      <w:r w:rsidR="00DB10E9" w:rsidRPr="009A2F40">
        <w:rPr>
          <w:sz w:val="28"/>
          <w:szCs w:val="28"/>
        </w:rPr>
        <w:t xml:space="preserve">Nghị </w:t>
      </w:r>
      <w:r w:rsidR="00DB10E9">
        <w:rPr>
          <w:sz w:val="28"/>
          <w:szCs w:val="28"/>
        </w:rPr>
        <w:t xml:space="preserve">định </w:t>
      </w:r>
      <w:r w:rsidR="00C60956" w:rsidRPr="009A2F40">
        <w:rPr>
          <w:sz w:val="28"/>
          <w:szCs w:val="28"/>
        </w:rPr>
        <w:t>theo thủ tục rút gọn</w:t>
      </w:r>
      <w:r w:rsidRPr="009A2F40">
        <w:rPr>
          <w:sz w:val="28"/>
          <w:szCs w:val="28"/>
        </w:rPr>
        <w:t xml:space="preserve">, Bộ Thông tin và Truyền thông đã hoàn thành việc xây dựng dự thảo Nghị định, </w:t>
      </w:r>
    </w:p>
    <w:p w14:paraId="7F60A10C" w14:textId="153BDBA6" w:rsidR="002D219B" w:rsidRPr="009A2F40" w:rsidRDefault="002D219B" w:rsidP="000173FB">
      <w:pPr>
        <w:tabs>
          <w:tab w:val="center" w:pos="6096"/>
        </w:tabs>
        <w:spacing w:before="120" w:after="120"/>
        <w:ind w:firstLine="561"/>
        <w:rPr>
          <w:sz w:val="28"/>
          <w:szCs w:val="28"/>
        </w:rPr>
      </w:pPr>
      <w:r w:rsidRPr="009A2F40">
        <w:rPr>
          <w:sz w:val="28"/>
          <w:szCs w:val="28"/>
        </w:rPr>
        <w:t xml:space="preserve">Bộ Thông tin và Truyền thông kính gửi Bộ Tư pháp bản dự thảo </w:t>
      </w:r>
      <w:r w:rsidR="00566D25" w:rsidRPr="009A2F40">
        <w:rPr>
          <w:sz w:val="28"/>
          <w:szCs w:val="28"/>
        </w:rPr>
        <w:t>Nghị</w:t>
      </w:r>
      <w:r w:rsidRPr="009A2F40">
        <w:rPr>
          <w:sz w:val="28"/>
          <w:szCs w:val="28"/>
        </w:rPr>
        <w:t xml:space="preserve"> định của Chính phủ </w:t>
      </w:r>
      <w:r w:rsidR="00566D25" w:rsidRPr="009A2F40">
        <w:rPr>
          <w:sz w:val="28"/>
          <w:szCs w:val="28"/>
        </w:rPr>
        <w:t>về thu tiền sử dụng tần số vô tuyến điện</w:t>
      </w:r>
      <w:r w:rsidR="00565FB0">
        <w:rPr>
          <w:sz w:val="28"/>
          <w:szCs w:val="28"/>
        </w:rPr>
        <w:t>,</w:t>
      </w:r>
      <w:r w:rsidR="00566D25" w:rsidRPr="009A2F40">
        <w:rPr>
          <w:sz w:val="28"/>
          <w:szCs w:val="28"/>
        </w:rPr>
        <w:t xml:space="preserve"> đấu giá, chuyển nhượng quyền sử dụng tần số vô tuyến điện</w:t>
      </w:r>
      <w:r w:rsidR="00565FB0">
        <w:rPr>
          <w:sz w:val="28"/>
          <w:szCs w:val="28"/>
        </w:rPr>
        <w:t xml:space="preserve"> đối với băng tần</w:t>
      </w:r>
      <w:r w:rsidR="00CF3B64">
        <w:rPr>
          <w:sz w:val="28"/>
          <w:szCs w:val="28"/>
        </w:rPr>
        <w:t>.</w:t>
      </w:r>
      <w:r w:rsidRPr="009A2F40">
        <w:rPr>
          <w:sz w:val="28"/>
          <w:szCs w:val="28"/>
        </w:rPr>
        <w:t xml:space="preserve"> </w:t>
      </w:r>
      <w:r w:rsidR="00CF3B64">
        <w:rPr>
          <w:sz w:val="28"/>
          <w:szCs w:val="28"/>
        </w:rPr>
        <w:t>Đ</w:t>
      </w:r>
      <w:r w:rsidRPr="009A2F40">
        <w:rPr>
          <w:sz w:val="28"/>
          <w:szCs w:val="28"/>
        </w:rPr>
        <w:t>ề nghị quý Bộ thẩm định theo quy định của pháp luật.</w:t>
      </w:r>
    </w:p>
    <w:p w14:paraId="390F4AD6" w14:textId="77777777" w:rsidR="00566D25" w:rsidRPr="009A2F40" w:rsidRDefault="002D219B" w:rsidP="000173FB">
      <w:pPr>
        <w:tabs>
          <w:tab w:val="center" w:pos="6096"/>
        </w:tabs>
        <w:spacing w:before="120" w:after="120"/>
        <w:ind w:firstLine="561"/>
        <w:rPr>
          <w:sz w:val="28"/>
          <w:szCs w:val="28"/>
        </w:rPr>
      </w:pPr>
      <w:r w:rsidRPr="009A2F40">
        <w:rPr>
          <w:sz w:val="28"/>
          <w:szCs w:val="28"/>
        </w:rPr>
        <w:t>Trân trọng cảm ơn</w:t>
      </w:r>
      <w:r w:rsidR="000D57B3" w:rsidRPr="009A2F40">
        <w:rPr>
          <w:sz w:val="28"/>
          <w:szCs w:val="28"/>
        </w:rPr>
        <w:t xml:space="preserve"> sự phối hợp của Quý Bộ</w:t>
      </w:r>
      <w:r w:rsidRPr="009A2F40">
        <w:rPr>
          <w:sz w:val="28"/>
          <w:szCs w:val="28"/>
        </w:rPr>
        <w:t>./.</w:t>
      </w:r>
    </w:p>
    <w:p w14:paraId="1AB6C8CA" w14:textId="77777777" w:rsidR="00566D25" w:rsidRPr="00DB10E9" w:rsidRDefault="002D219B" w:rsidP="000173FB">
      <w:pPr>
        <w:spacing w:after="0"/>
        <w:ind w:firstLine="720"/>
        <w:rPr>
          <w:szCs w:val="26"/>
        </w:rPr>
      </w:pPr>
      <w:r w:rsidRPr="00DB10E9">
        <w:rPr>
          <w:i/>
          <w:szCs w:val="26"/>
        </w:rPr>
        <w:t>Tài liệ</w:t>
      </w:r>
      <w:r w:rsidR="000173FB" w:rsidRPr="00DB10E9">
        <w:rPr>
          <w:i/>
          <w:szCs w:val="26"/>
        </w:rPr>
        <w:t>u gửi</w:t>
      </w:r>
      <w:r w:rsidRPr="00DB10E9">
        <w:rPr>
          <w:i/>
          <w:szCs w:val="26"/>
        </w:rPr>
        <w:t xml:space="preserve"> kèm:</w:t>
      </w:r>
    </w:p>
    <w:p w14:paraId="7141A713" w14:textId="4DECDC6E" w:rsidR="00566D25" w:rsidRPr="00DB10E9" w:rsidRDefault="00566D25" w:rsidP="000173FB">
      <w:pPr>
        <w:spacing w:after="0"/>
        <w:ind w:firstLine="720"/>
        <w:rPr>
          <w:szCs w:val="26"/>
        </w:rPr>
      </w:pPr>
      <w:r w:rsidRPr="00DB10E9">
        <w:rPr>
          <w:szCs w:val="26"/>
        </w:rPr>
        <w:t xml:space="preserve">- </w:t>
      </w:r>
      <w:r w:rsidR="000D57B3" w:rsidRPr="00DB10E9">
        <w:rPr>
          <w:i/>
          <w:szCs w:val="26"/>
        </w:rPr>
        <w:t xml:space="preserve">Dự thảo </w:t>
      </w:r>
      <w:r w:rsidR="002D219B" w:rsidRPr="00DB10E9">
        <w:rPr>
          <w:i/>
          <w:szCs w:val="26"/>
        </w:rPr>
        <w:t xml:space="preserve">Tờ trình </w:t>
      </w:r>
      <w:r w:rsidR="00CF1E2B">
        <w:rPr>
          <w:i/>
          <w:szCs w:val="26"/>
        </w:rPr>
        <w:t>Chính phủ</w:t>
      </w:r>
      <w:r w:rsidR="002D219B" w:rsidRPr="00DB10E9">
        <w:rPr>
          <w:i/>
          <w:szCs w:val="26"/>
        </w:rPr>
        <w:t>;</w:t>
      </w:r>
    </w:p>
    <w:p w14:paraId="7EB37EDB" w14:textId="34663690" w:rsidR="00566D25" w:rsidRDefault="00566D25" w:rsidP="00566D25">
      <w:pPr>
        <w:spacing w:after="0"/>
        <w:ind w:firstLine="720"/>
        <w:rPr>
          <w:i/>
          <w:szCs w:val="26"/>
        </w:rPr>
      </w:pPr>
      <w:r w:rsidRPr="00DB10E9">
        <w:rPr>
          <w:szCs w:val="26"/>
        </w:rPr>
        <w:t xml:space="preserve">- </w:t>
      </w:r>
      <w:r w:rsidR="002D219B" w:rsidRPr="00DB10E9">
        <w:rPr>
          <w:i/>
          <w:szCs w:val="26"/>
        </w:rPr>
        <w:t>Dự thả</w:t>
      </w:r>
      <w:r w:rsidR="0048652C" w:rsidRPr="00DB10E9">
        <w:rPr>
          <w:i/>
          <w:szCs w:val="26"/>
        </w:rPr>
        <w:t>o Nghị định</w:t>
      </w:r>
      <w:r w:rsidR="002D219B" w:rsidRPr="00DB10E9">
        <w:rPr>
          <w:i/>
          <w:szCs w:val="26"/>
        </w:rPr>
        <w:t xml:space="preserve"> của Chính phủ quy định về </w:t>
      </w:r>
      <w:r w:rsidR="00CF3B64">
        <w:rPr>
          <w:i/>
          <w:color w:val="000000"/>
          <w:szCs w:val="26"/>
          <w:lang w:val="fr-FR"/>
        </w:rPr>
        <w:t>thu tiền sử dụng tần số vô tuyến điện</w:t>
      </w:r>
      <w:r w:rsidR="00565FB0">
        <w:rPr>
          <w:i/>
          <w:color w:val="000000"/>
          <w:szCs w:val="26"/>
          <w:lang w:val="fr-FR"/>
        </w:rPr>
        <w:t>,</w:t>
      </w:r>
      <w:r w:rsidR="00CF3B64">
        <w:rPr>
          <w:i/>
          <w:color w:val="000000"/>
          <w:szCs w:val="26"/>
          <w:lang w:val="fr-FR"/>
        </w:rPr>
        <w:t xml:space="preserve"> </w:t>
      </w:r>
      <w:r w:rsidR="00CF3B64" w:rsidRPr="00816E9A">
        <w:rPr>
          <w:i/>
          <w:color w:val="000000"/>
          <w:szCs w:val="26"/>
          <w:lang w:val="fr-FR"/>
        </w:rPr>
        <w:t>đấu giá, chuyển nhượng quyền sử dụng tần số vô tuyến điện</w:t>
      </w:r>
      <w:r w:rsidR="00CF3B64">
        <w:rPr>
          <w:i/>
          <w:color w:val="000000"/>
          <w:szCs w:val="26"/>
          <w:lang w:val="fr-FR"/>
        </w:rPr>
        <w:t xml:space="preserve"> đối với băng tần</w:t>
      </w:r>
      <w:r w:rsidR="00260689">
        <w:rPr>
          <w:i/>
          <w:szCs w:val="26"/>
        </w:rPr>
        <w:t>;</w:t>
      </w:r>
    </w:p>
    <w:p w14:paraId="13C47416" w14:textId="3E0A073B" w:rsidR="00260689" w:rsidRDefault="00260689" w:rsidP="00566D25">
      <w:pPr>
        <w:spacing w:after="0"/>
        <w:ind w:firstLine="720"/>
        <w:rPr>
          <w:i/>
          <w:szCs w:val="26"/>
        </w:rPr>
      </w:pPr>
      <w:r>
        <w:rPr>
          <w:i/>
          <w:szCs w:val="26"/>
        </w:rPr>
        <w:t xml:space="preserve">- Tổng hợp ý kiến góp ý </w:t>
      </w:r>
      <w:r w:rsidR="00CF1E2B">
        <w:rPr>
          <w:i/>
          <w:szCs w:val="26"/>
        </w:rPr>
        <w:t xml:space="preserve">của </w:t>
      </w:r>
      <w:r>
        <w:rPr>
          <w:i/>
          <w:szCs w:val="26"/>
        </w:rPr>
        <w:t>các Bộ;</w:t>
      </w:r>
    </w:p>
    <w:p w14:paraId="4DBF88FC" w14:textId="0F6629D7" w:rsidR="00CF1E2B" w:rsidRDefault="00260689" w:rsidP="00566D25">
      <w:pPr>
        <w:spacing w:after="0"/>
        <w:ind w:firstLine="720"/>
        <w:rPr>
          <w:i/>
          <w:szCs w:val="26"/>
        </w:rPr>
      </w:pPr>
      <w:r>
        <w:rPr>
          <w:i/>
          <w:szCs w:val="26"/>
        </w:rPr>
        <w:t>- Tổng hợp ý kiến góp ý của doanh nghiệp</w:t>
      </w:r>
      <w:r w:rsidR="00CF1E2B">
        <w:rPr>
          <w:i/>
          <w:szCs w:val="26"/>
        </w:rPr>
        <w:t>;</w:t>
      </w:r>
    </w:p>
    <w:p w14:paraId="1F03AE9E" w14:textId="275AA339" w:rsidR="00260689" w:rsidRPr="00260689" w:rsidRDefault="00CF1E2B" w:rsidP="00566D25">
      <w:pPr>
        <w:spacing w:after="0"/>
        <w:ind w:firstLine="720"/>
        <w:rPr>
          <w:i/>
          <w:szCs w:val="26"/>
        </w:rPr>
      </w:pPr>
      <w:r>
        <w:rPr>
          <w:i/>
          <w:szCs w:val="26"/>
        </w:rPr>
        <w:t>- Bản sao các ý kiến góp ý</w:t>
      </w:r>
      <w:r w:rsidR="00260689">
        <w:rPr>
          <w:i/>
          <w:szCs w:val="26"/>
        </w:rPr>
        <w:t>.</w:t>
      </w:r>
    </w:p>
    <w:p w14:paraId="3C9043B2" w14:textId="77777777" w:rsidR="00246D8A" w:rsidRPr="009A2F40" w:rsidRDefault="00246D8A" w:rsidP="00246D8A">
      <w:pPr>
        <w:spacing w:after="0" w:line="340" w:lineRule="atLeast"/>
        <w:ind w:firstLine="560"/>
        <w:rPr>
          <w:sz w:val="24"/>
          <w:szCs w:val="24"/>
        </w:rPr>
      </w:pPr>
    </w:p>
    <w:tbl>
      <w:tblPr>
        <w:tblW w:w="0" w:type="auto"/>
        <w:tblInd w:w="108" w:type="dxa"/>
        <w:tblLayout w:type="fixed"/>
        <w:tblLook w:val="01E0" w:firstRow="1" w:lastRow="1" w:firstColumn="1" w:lastColumn="1" w:noHBand="0" w:noVBand="0"/>
      </w:tblPr>
      <w:tblGrid>
        <w:gridCol w:w="4480"/>
        <w:gridCol w:w="4592"/>
      </w:tblGrid>
      <w:tr w:rsidR="00DB10E9" w:rsidRPr="00DB10E9" w14:paraId="716E911C" w14:textId="77777777" w:rsidTr="00927FDF">
        <w:tc>
          <w:tcPr>
            <w:tcW w:w="4480" w:type="dxa"/>
          </w:tcPr>
          <w:p w14:paraId="0581DC02" w14:textId="77777777" w:rsidR="006C5EEC" w:rsidRPr="009A2F40" w:rsidRDefault="006C5EEC" w:rsidP="00927FDF">
            <w:pPr>
              <w:tabs>
                <w:tab w:val="center" w:pos="6096"/>
              </w:tabs>
              <w:spacing w:after="0" w:line="240" w:lineRule="auto"/>
              <w:ind w:hanging="108"/>
            </w:pPr>
            <w:r w:rsidRPr="009A2F40">
              <w:rPr>
                <w:b/>
                <w:bCs/>
                <w:i/>
                <w:iCs/>
                <w:sz w:val="24"/>
                <w:szCs w:val="24"/>
              </w:rPr>
              <w:t>Nơi nhận:</w:t>
            </w:r>
          </w:p>
          <w:p w14:paraId="028B770F" w14:textId="77777777" w:rsidR="00260689" w:rsidRDefault="006C5EEC" w:rsidP="00927FDF">
            <w:pPr>
              <w:tabs>
                <w:tab w:val="center" w:pos="6096"/>
              </w:tabs>
              <w:spacing w:after="0" w:line="240" w:lineRule="auto"/>
              <w:ind w:hanging="108"/>
              <w:rPr>
                <w:sz w:val="22"/>
              </w:rPr>
            </w:pPr>
            <w:r w:rsidRPr="009A2F40">
              <w:rPr>
                <w:sz w:val="22"/>
              </w:rPr>
              <w:t>-</w:t>
            </w:r>
            <w:r w:rsidR="00927FDF" w:rsidRPr="009A2F40">
              <w:rPr>
                <w:sz w:val="22"/>
              </w:rPr>
              <w:t xml:space="preserve"> </w:t>
            </w:r>
            <w:r w:rsidRPr="009A2F40">
              <w:rPr>
                <w:sz w:val="22"/>
              </w:rPr>
              <w:t>Như trên;</w:t>
            </w:r>
          </w:p>
          <w:p w14:paraId="61E1F21F" w14:textId="68BA39B1" w:rsidR="006C5EEC" w:rsidRPr="009A2F40" w:rsidRDefault="00260689" w:rsidP="00927FDF">
            <w:pPr>
              <w:tabs>
                <w:tab w:val="center" w:pos="6096"/>
              </w:tabs>
              <w:spacing w:after="0" w:line="240" w:lineRule="auto"/>
              <w:ind w:hanging="108"/>
              <w:rPr>
                <w:sz w:val="22"/>
              </w:rPr>
            </w:pPr>
            <w:r>
              <w:rPr>
                <w:sz w:val="22"/>
              </w:rPr>
              <w:t>- Văn phòng Chính phủ (để phối hợp);</w:t>
            </w:r>
            <w:r w:rsidR="006C5EEC" w:rsidRPr="009A2F40">
              <w:rPr>
                <w:sz w:val="22"/>
              </w:rPr>
              <w:tab/>
            </w:r>
          </w:p>
          <w:p w14:paraId="34126E59" w14:textId="77777777" w:rsidR="006C5EEC" w:rsidRPr="009A2F40" w:rsidRDefault="006C5EEC" w:rsidP="00927FDF">
            <w:pPr>
              <w:tabs>
                <w:tab w:val="center" w:pos="6096"/>
              </w:tabs>
              <w:spacing w:after="0" w:line="240" w:lineRule="auto"/>
              <w:ind w:hanging="108"/>
              <w:rPr>
                <w:sz w:val="22"/>
              </w:rPr>
            </w:pPr>
            <w:r w:rsidRPr="009A2F40">
              <w:rPr>
                <w:sz w:val="22"/>
              </w:rPr>
              <w:t>- Bộ trưởng;</w:t>
            </w:r>
          </w:p>
          <w:p w14:paraId="42201311" w14:textId="77777777" w:rsidR="006A7D72" w:rsidRPr="009A2F40" w:rsidRDefault="006C5EEC" w:rsidP="00927FDF">
            <w:pPr>
              <w:tabs>
                <w:tab w:val="center" w:pos="6096"/>
              </w:tabs>
              <w:spacing w:after="0" w:line="240" w:lineRule="auto"/>
              <w:ind w:hanging="108"/>
              <w:rPr>
                <w:b/>
                <w:bCs/>
                <w:sz w:val="22"/>
              </w:rPr>
            </w:pPr>
            <w:r w:rsidRPr="009A2F40">
              <w:rPr>
                <w:sz w:val="22"/>
              </w:rPr>
              <w:t>- Thứ trưởng</w:t>
            </w:r>
            <w:r w:rsidR="00927FDF" w:rsidRPr="009A2F40">
              <w:rPr>
                <w:sz w:val="22"/>
              </w:rPr>
              <w:t xml:space="preserve"> Phan Tâm</w:t>
            </w:r>
            <w:r w:rsidR="000173FB" w:rsidRPr="009A2F40">
              <w:rPr>
                <w:sz w:val="22"/>
              </w:rPr>
              <w:t>;</w:t>
            </w:r>
          </w:p>
          <w:p w14:paraId="638838A2" w14:textId="77777777" w:rsidR="006C5EEC" w:rsidRPr="009A2F40" w:rsidRDefault="006C5EEC" w:rsidP="00927FDF">
            <w:pPr>
              <w:tabs>
                <w:tab w:val="center" w:pos="6096"/>
              </w:tabs>
              <w:spacing w:after="0" w:line="240" w:lineRule="auto"/>
              <w:ind w:hanging="108"/>
              <w:rPr>
                <w:b/>
                <w:bCs/>
                <w:szCs w:val="26"/>
              </w:rPr>
            </w:pPr>
            <w:r w:rsidRPr="009A2F40">
              <w:rPr>
                <w:sz w:val="22"/>
              </w:rPr>
              <w:t xml:space="preserve">- Lưu: </w:t>
            </w:r>
            <w:r w:rsidR="00FE16CB" w:rsidRPr="009A2F40">
              <w:rPr>
                <w:sz w:val="22"/>
              </w:rPr>
              <w:t xml:space="preserve">VT, </w:t>
            </w:r>
            <w:r w:rsidR="00246D8A" w:rsidRPr="009A2F40">
              <w:rPr>
                <w:sz w:val="22"/>
              </w:rPr>
              <w:t>CTS</w:t>
            </w:r>
            <w:r w:rsidRPr="009A2F40">
              <w:rPr>
                <w:sz w:val="22"/>
              </w:rPr>
              <w:t>.</w:t>
            </w:r>
          </w:p>
        </w:tc>
        <w:tc>
          <w:tcPr>
            <w:tcW w:w="4592" w:type="dxa"/>
          </w:tcPr>
          <w:p w14:paraId="7BF1874C" w14:textId="77777777" w:rsidR="006C5EEC" w:rsidRPr="009A2F40" w:rsidRDefault="006C5EEC" w:rsidP="006C5EEC">
            <w:pPr>
              <w:tabs>
                <w:tab w:val="center" w:pos="6096"/>
              </w:tabs>
              <w:spacing w:before="20" w:after="0"/>
              <w:jc w:val="center"/>
              <w:rPr>
                <w:szCs w:val="26"/>
                <w:vertAlign w:val="superscript"/>
              </w:rPr>
            </w:pPr>
            <w:r w:rsidRPr="009A2F40">
              <w:rPr>
                <w:b/>
                <w:bCs/>
                <w:szCs w:val="26"/>
              </w:rPr>
              <w:t xml:space="preserve">BỘ TRƯỞNG </w:t>
            </w:r>
          </w:p>
          <w:p w14:paraId="7BE076C0" w14:textId="77777777" w:rsidR="006C5EEC" w:rsidRPr="009A2F40" w:rsidRDefault="006C5EEC" w:rsidP="006C5EEC">
            <w:pPr>
              <w:tabs>
                <w:tab w:val="center" w:pos="6096"/>
              </w:tabs>
              <w:spacing w:before="20" w:after="0"/>
              <w:jc w:val="center"/>
            </w:pPr>
          </w:p>
          <w:p w14:paraId="6D38A599" w14:textId="77777777" w:rsidR="00246D8A" w:rsidRPr="009A2F40" w:rsidRDefault="00246D8A" w:rsidP="006A7D72">
            <w:pPr>
              <w:tabs>
                <w:tab w:val="center" w:pos="6096"/>
              </w:tabs>
              <w:spacing w:before="120" w:after="0"/>
              <w:jc w:val="center"/>
            </w:pPr>
          </w:p>
          <w:p w14:paraId="3135D68B" w14:textId="77777777" w:rsidR="00927FDF" w:rsidRPr="009A2F40" w:rsidRDefault="00927FDF" w:rsidP="006A7D72">
            <w:pPr>
              <w:tabs>
                <w:tab w:val="center" w:pos="6096"/>
              </w:tabs>
              <w:spacing w:before="120" w:after="0"/>
              <w:jc w:val="center"/>
            </w:pPr>
          </w:p>
          <w:p w14:paraId="797464FD" w14:textId="77777777" w:rsidR="006C5EEC" w:rsidRPr="009A2F40" w:rsidRDefault="006C5EEC" w:rsidP="006C5EEC">
            <w:pPr>
              <w:tabs>
                <w:tab w:val="center" w:pos="6096"/>
              </w:tabs>
              <w:spacing w:before="20" w:after="0"/>
              <w:jc w:val="center"/>
            </w:pPr>
          </w:p>
          <w:p w14:paraId="01533D98" w14:textId="77777777" w:rsidR="006C5EEC" w:rsidRPr="009A2F40" w:rsidRDefault="0048652C" w:rsidP="006C5EEC">
            <w:pPr>
              <w:tabs>
                <w:tab w:val="left" w:pos="1992"/>
                <w:tab w:val="center" w:pos="6096"/>
              </w:tabs>
              <w:spacing w:before="120" w:after="0"/>
              <w:jc w:val="center"/>
              <w:rPr>
                <w:vertAlign w:val="superscript"/>
              </w:rPr>
            </w:pPr>
            <w:r w:rsidRPr="00DB10E9">
              <w:rPr>
                <w:b/>
                <w:bCs/>
              </w:rPr>
              <w:t>Nguyễn Mạnh Hùng</w:t>
            </w:r>
          </w:p>
        </w:tc>
      </w:tr>
    </w:tbl>
    <w:p w14:paraId="294FA0AC" w14:textId="77777777" w:rsidR="003426F5" w:rsidRPr="00DB10E9" w:rsidRDefault="003426F5" w:rsidP="00260689"/>
    <w:sectPr w:rsidR="003426F5" w:rsidRPr="00DB10E9" w:rsidSect="0099038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C2B47"/>
    <w:multiLevelType w:val="hybridMultilevel"/>
    <w:tmpl w:val="038A228A"/>
    <w:lvl w:ilvl="0" w:tplc="7C3A3E1C">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19B"/>
    <w:rsid w:val="000173FB"/>
    <w:rsid w:val="000B239B"/>
    <w:rsid w:val="000D0F30"/>
    <w:rsid w:val="000D57B3"/>
    <w:rsid w:val="000E3155"/>
    <w:rsid w:val="00113F9B"/>
    <w:rsid w:val="001B2018"/>
    <w:rsid w:val="001C589D"/>
    <w:rsid w:val="00206C93"/>
    <w:rsid w:val="00232BB5"/>
    <w:rsid w:val="00246D8A"/>
    <w:rsid w:val="00260689"/>
    <w:rsid w:val="002B3536"/>
    <w:rsid w:val="002D219B"/>
    <w:rsid w:val="003426F5"/>
    <w:rsid w:val="003C6EC5"/>
    <w:rsid w:val="003D7422"/>
    <w:rsid w:val="0048652C"/>
    <w:rsid w:val="0049233D"/>
    <w:rsid w:val="004A3DCC"/>
    <w:rsid w:val="004D37C0"/>
    <w:rsid w:val="00565FB0"/>
    <w:rsid w:val="00566D25"/>
    <w:rsid w:val="005A1F48"/>
    <w:rsid w:val="005C5B13"/>
    <w:rsid w:val="006A7D72"/>
    <w:rsid w:val="006C5EEC"/>
    <w:rsid w:val="00720BA6"/>
    <w:rsid w:val="00752095"/>
    <w:rsid w:val="00752720"/>
    <w:rsid w:val="00776B69"/>
    <w:rsid w:val="00784F30"/>
    <w:rsid w:val="00855AF3"/>
    <w:rsid w:val="00880D1A"/>
    <w:rsid w:val="0089797B"/>
    <w:rsid w:val="00927FDF"/>
    <w:rsid w:val="00943711"/>
    <w:rsid w:val="009733C6"/>
    <w:rsid w:val="00990380"/>
    <w:rsid w:val="009A2F40"/>
    <w:rsid w:val="009B04EE"/>
    <w:rsid w:val="009C12A9"/>
    <w:rsid w:val="00A531BF"/>
    <w:rsid w:val="00A95528"/>
    <w:rsid w:val="00B405D7"/>
    <w:rsid w:val="00C41B71"/>
    <w:rsid w:val="00C60956"/>
    <w:rsid w:val="00CD3D45"/>
    <w:rsid w:val="00CF1E2B"/>
    <w:rsid w:val="00CF3B64"/>
    <w:rsid w:val="00D5198B"/>
    <w:rsid w:val="00DB10E9"/>
    <w:rsid w:val="00DB1BE8"/>
    <w:rsid w:val="00E165C1"/>
    <w:rsid w:val="00E336F9"/>
    <w:rsid w:val="00E60320"/>
    <w:rsid w:val="00EE6ADA"/>
    <w:rsid w:val="00EE7934"/>
    <w:rsid w:val="00FE16CB"/>
    <w:rsid w:val="00FE3E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FC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52C"/>
    <w:pPr>
      <w:spacing w:after="200" w:line="276" w:lineRule="auto"/>
      <w:jc w:val="both"/>
    </w:pPr>
    <w:rPr>
      <w:rFonts w:ascii="Times New Roman" w:hAnsi="Times New Roman"/>
      <w:sz w:val="2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A95528"/>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232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BB5"/>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52C"/>
    <w:pPr>
      <w:spacing w:after="200" w:line="276" w:lineRule="auto"/>
      <w:jc w:val="both"/>
    </w:pPr>
    <w:rPr>
      <w:rFonts w:ascii="Times New Roman" w:hAnsi="Times New Roman"/>
      <w:sz w:val="2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A95528"/>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232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BB5"/>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D6242F-834A-4AC0-B070-2FBE48FFDD5C}"/>
</file>

<file path=customXml/itemProps2.xml><?xml version="1.0" encoding="utf-8"?>
<ds:datastoreItem xmlns:ds="http://schemas.openxmlformats.org/officeDocument/2006/customXml" ds:itemID="{65AB3512-9660-4B4B-94F2-4B4F4303EF47}"/>
</file>

<file path=customXml/itemProps3.xml><?xml version="1.0" encoding="utf-8"?>
<ds:datastoreItem xmlns:ds="http://schemas.openxmlformats.org/officeDocument/2006/customXml" ds:itemID="{7403C548-B734-49F9-96E5-4BBA37E5FD0B}"/>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Customer</cp:lastModifiedBy>
  <cp:revision>2</cp:revision>
  <dcterms:created xsi:type="dcterms:W3CDTF">2020-08-10T18:04:00Z</dcterms:created>
  <dcterms:modified xsi:type="dcterms:W3CDTF">2020-08-10T18:04:00Z</dcterms:modified>
</cp:coreProperties>
</file>